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9B2D2" w14:textId="2AC72BA6" w:rsidR="00B8259F" w:rsidRPr="00B8259F" w:rsidRDefault="00B8259F" w:rsidP="00B8259F">
      <w:pPr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B8259F">
        <w:rPr>
          <w:rFonts w:ascii="Times New Roman" w:hAnsi="Times New Roman" w:cs="Times New Roman"/>
          <w:b/>
          <w:bCs/>
          <w:sz w:val="40"/>
          <w:szCs w:val="40"/>
          <w:u w:val="single"/>
        </w:rPr>
        <w:t>KURZWAHLPROGRAMM</w:t>
      </w:r>
    </w:p>
    <w:p w14:paraId="6301C5C4" w14:textId="21BB668B" w:rsidR="00B8259F" w:rsidRPr="00B8259F" w:rsidRDefault="00B8259F" w:rsidP="00B8259F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B8259F">
        <w:rPr>
          <w:rFonts w:ascii="Times New Roman" w:hAnsi="Times New Roman" w:cs="Times New Roman"/>
          <w:b/>
          <w:bCs/>
          <w:sz w:val="32"/>
          <w:szCs w:val="32"/>
        </w:rPr>
        <w:t xml:space="preserve">1. Soziale Gerechtigkeit </w:t>
      </w:r>
    </w:p>
    <w:p w14:paraId="1C859145" w14:textId="513D8FAE" w:rsidR="00B8259F" w:rsidRPr="00B8259F" w:rsidRDefault="00B8259F" w:rsidP="00B8259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Das BSW in Essen will:</w:t>
      </w:r>
    </w:p>
    <w:p w14:paraId="63946CF0" w14:textId="5531A0F4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1. Kitas und Schulen, in denen Kinder faire Bildungschancen erhalten und die Eltern verlässliche Betreuungszeiten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garantieren: </w:t>
      </w:r>
      <w:r w:rsidRPr="00B8259F">
        <w:rPr>
          <w:rFonts w:ascii="Times New Roman" w:hAnsi="Times New Roman" w:cs="Times New Roman"/>
          <w:sz w:val="24"/>
          <w:szCs w:val="24"/>
        </w:rPr>
        <w:t>Bessere Betreuungsquoten. Kostenloses und gesundes Mittagessen für alle Kinder und Jugendliche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B8259F">
        <w:rPr>
          <w:rFonts w:ascii="Times New Roman" w:hAnsi="Times New Roman" w:cs="Times New Roman"/>
          <w:sz w:val="24"/>
          <w:szCs w:val="24"/>
        </w:rPr>
        <w:t>. Materielle Ausstattung verbessern und Räume, in denen Kinder gerne lernen.</w:t>
      </w:r>
    </w:p>
    <w:p w14:paraId="3839428F" w14:textId="2F28B046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2. Bezahlbare Wohnungen für alle Menschen: </w:t>
      </w:r>
      <w:r w:rsidRPr="00B8259F">
        <w:rPr>
          <w:rFonts w:ascii="Times New Roman" w:hAnsi="Times New Roman" w:cs="Times New Roman"/>
          <w:sz w:val="24"/>
          <w:szCs w:val="24"/>
        </w:rPr>
        <w:t>Kommunalen und genossenschaftlichen Wohnungsbau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259F">
        <w:rPr>
          <w:rFonts w:ascii="Times New Roman" w:hAnsi="Times New Roman" w:cs="Times New Roman"/>
          <w:sz w:val="24"/>
          <w:szCs w:val="24"/>
        </w:rPr>
        <w:t>massiv ausbauen. Grundsteuer und weitere Nebenkosten dürfen nicht zur zweiten Miete verkommen.</w:t>
      </w:r>
    </w:p>
    <w:p w14:paraId="34A14206" w14:textId="77562E34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3. Gute Arbeit statt Lohndumping: </w:t>
      </w:r>
      <w:r w:rsidRPr="00B8259F">
        <w:rPr>
          <w:rFonts w:ascii="Times New Roman" w:hAnsi="Times New Roman" w:cs="Times New Roman"/>
          <w:sz w:val="24"/>
          <w:szCs w:val="24"/>
        </w:rPr>
        <w:t>Bei öffentlichen Aufträgen auf Tariflöhne und gute Arbeitsbedingungen achten.</w:t>
      </w:r>
    </w:p>
    <w:p w14:paraId="15877EA6" w14:textId="128EE7CF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4. Krankenhaus-Standorte erhalten: </w:t>
      </w:r>
      <w:r w:rsidRPr="00B8259F">
        <w:rPr>
          <w:rFonts w:ascii="Times New Roman" w:hAnsi="Times New Roman" w:cs="Times New Roman"/>
          <w:sz w:val="24"/>
          <w:szCs w:val="24"/>
        </w:rPr>
        <w:t>Keine weiteren Schließungen. Geburtsstationen sichern.</w:t>
      </w:r>
    </w:p>
    <w:p w14:paraId="0A126EC4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5. Dem Nord-Süd-Gefälle entgegenwirken: </w:t>
      </w:r>
      <w:r w:rsidRPr="00B8259F">
        <w:rPr>
          <w:rFonts w:ascii="Times New Roman" w:hAnsi="Times New Roman" w:cs="Times New Roman"/>
          <w:sz w:val="24"/>
          <w:szCs w:val="24"/>
        </w:rPr>
        <w:t xml:space="preserve">Mehr soziale Durchmischung in den Stadtteilen. Soziale Verdrängung verhindern. Zusammenhalt der Stadt stärken. </w:t>
      </w:r>
    </w:p>
    <w:p w14:paraId="5F2DC2D5" w14:textId="77777777" w:rsidR="00D73E8F" w:rsidRPr="00B8259F" w:rsidRDefault="00D73E8F">
      <w:pPr>
        <w:rPr>
          <w:rFonts w:ascii="Times New Roman" w:hAnsi="Times New Roman" w:cs="Times New Roman"/>
          <w:sz w:val="24"/>
          <w:szCs w:val="24"/>
        </w:rPr>
      </w:pPr>
    </w:p>
    <w:p w14:paraId="2DDBE609" w14:textId="77777777" w:rsidR="00B8259F" w:rsidRPr="00B8259F" w:rsidRDefault="00B8259F" w:rsidP="00B8259F">
      <w:pPr>
        <w:rPr>
          <w:rFonts w:ascii="Times New Roman" w:hAnsi="Times New Roman" w:cs="Times New Roman"/>
          <w:sz w:val="32"/>
          <w:szCs w:val="32"/>
        </w:rPr>
      </w:pPr>
      <w:r w:rsidRPr="00B8259F">
        <w:rPr>
          <w:rFonts w:ascii="Times New Roman" w:hAnsi="Times New Roman" w:cs="Times New Roman"/>
          <w:b/>
          <w:bCs/>
          <w:sz w:val="32"/>
          <w:szCs w:val="32"/>
        </w:rPr>
        <w:t>2. Wirtschaftliche Vernunft</w:t>
      </w:r>
    </w:p>
    <w:p w14:paraId="74AB6592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Das BSW in Essen will:</w:t>
      </w:r>
    </w:p>
    <w:p w14:paraId="39E3BC83" w14:textId="3CFBB348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Finanzielle Entlastung für unsere Kommunen: </w:t>
      </w:r>
      <w:r w:rsidRPr="00B8259F">
        <w:rPr>
          <w:rFonts w:ascii="Times New Roman" w:hAnsi="Times New Roman" w:cs="Times New Roman"/>
          <w:sz w:val="24"/>
          <w:szCs w:val="24"/>
        </w:rPr>
        <w:t>Aufgabengerechte finanzielle Ausstattung. Ernstzunehmende Altschulden-Lösung.</w:t>
      </w:r>
    </w:p>
    <w:p w14:paraId="1F6AF3CB" w14:textId="0F5FB536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2. Bürgerorientierte Verwaltung:</w:t>
      </w:r>
      <w:r w:rsidRPr="00B8259F">
        <w:rPr>
          <w:rFonts w:ascii="Times New Roman" w:hAnsi="Times New Roman" w:cs="Times New Roman"/>
          <w:sz w:val="24"/>
          <w:szCs w:val="24"/>
        </w:rPr>
        <w:t xml:space="preserve"> Service statt Bürokratie und langer Wartezeiten.</w:t>
      </w:r>
    </w:p>
    <w:p w14:paraId="50DE462B" w14:textId="3B686648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3. Mittelstand &amp; Handwerk stärken:</w:t>
      </w:r>
      <w:r w:rsidRPr="00B8259F">
        <w:rPr>
          <w:rFonts w:ascii="Times New Roman" w:hAnsi="Times New Roman" w:cs="Times New Roman"/>
          <w:sz w:val="24"/>
          <w:szCs w:val="24"/>
        </w:rPr>
        <w:t xml:space="preserve"> Regionale Wirtschaftskreisläufe fördern. Gewerbegebiete entwickeln. Bezahlbare Energie sichern. Unternehmensgründungen unterstützen.</w:t>
      </w:r>
    </w:p>
    <w:p w14:paraId="1FF17B7E" w14:textId="46FF3848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4. Bezahlbarer &amp; verlässlicher ÖPNV: </w:t>
      </w:r>
      <w:r w:rsidRPr="00B8259F">
        <w:rPr>
          <w:rFonts w:ascii="Times New Roman" w:hAnsi="Times New Roman" w:cs="Times New Roman"/>
          <w:sz w:val="24"/>
          <w:szCs w:val="24"/>
        </w:rPr>
        <w:t>Bessere Takte, gute Anschlüsse, faire Preise.</w:t>
      </w:r>
    </w:p>
    <w:p w14:paraId="0E1B418E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5. Straßen und Brücken sanieren:</w:t>
      </w:r>
      <w:r w:rsidRPr="00B8259F">
        <w:rPr>
          <w:rFonts w:ascii="Times New Roman" w:hAnsi="Times New Roman" w:cs="Times New Roman"/>
          <w:sz w:val="24"/>
          <w:szCs w:val="24"/>
        </w:rPr>
        <w:t xml:space="preserve"> Für eine starke Wirtschaft bedarf es einer guten Infrastruktur, statt kaputter Straßen und kaputter Brücken. </w:t>
      </w:r>
    </w:p>
    <w:p w14:paraId="34797F10" w14:textId="481F0D9A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6. Krankenhäuser, Energie- und Wasserversorgung gehören in Bürgerhand: </w:t>
      </w:r>
      <w:r w:rsidRPr="00B8259F">
        <w:rPr>
          <w:rFonts w:ascii="Times New Roman" w:hAnsi="Times New Roman" w:cs="Times New Roman"/>
          <w:sz w:val="24"/>
          <w:szCs w:val="24"/>
        </w:rPr>
        <w:t>Schluss mit Privatisierungen!</w:t>
      </w:r>
    </w:p>
    <w:p w14:paraId="2CF59CA3" w14:textId="123AA1BA" w:rsidR="00B8259F" w:rsidRPr="00B8259F" w:rsidRDefault="00B8259F">
      <w:pPr>
        <w:rPr>
          <w:rFonts w:ascii="Times New Roman" w:hAnsi="Times New Roman" w:cs="Times New Roman"/>
          <w:sz w:val="24"/>
          <w:szCs w:val="24"/>
        </w:rPr>
      </w:pPr>
    </w:p>
    <w:p w14:paraId="682B90B0" w14:textId="77777777" w:rsidR="00B8259F" w:rsidRPr="00B8259F" w:rsidRDefault="00B8259F" w:rsidP="00B8259F">
      <w:pPr>
        <w:rPr>
          <w:rFonts w:ascii="Times New Roman" w:hAnsi="Times New Roman" w:cs="Times New Roman"/>
          <w:sz w:val="32"/>
          <w:szCs w:val="32"/>
        </w:rPr>
      </w:pPr>
      <w:r w:rsidRPr="00B8259F">
        <w:rPr>
          <w:rFonts w:ascii="Times New Roman" w:hAnsi="Times New Roman" w:cs="Times New Roman"/>
          <w:b/>
          <w:bCs/>
          <w:sz w:val="32"/>
          <w:szCs w:val="32"/>
        </w:rPr>
        <w:t>3. Essen: Eine Stadt des Friedens</w:t>
      </w:r>
    </w:p>
    <w:p w14:paraId="46AD85A5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Das BSW in Essen will:</w:t>
      </w:r>
    </w:p>
    <w:p w14:paraId="44BD1964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1. Zivile Konfliktlösung und Völkerverständigung fördern. </w:t>
      </w:r>
      <w:r w:rsidRPr="00B8259F">
        <w:rPr>
          <w:rFonts w:ascii="Times New Roman" w:hAnsi="Times New Roman" w:cs="Times New Roman"/>
          <w:sz w:val="24"/>
          <w:szCs w:val="24"/>
        </w:rPr>
        <w:t xml:space="preserve">Kommunale Partnerschaften als Grundlage von Weltoffenheit und Völkerverständigung ausbauen. </w:t>
      </w:r>
    </w:p>
    <w:p w14:paraId="2583E6AC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2. Keine zivil-militärische Zusammenarbeit. </w:t>
      </w:r>
      <w:r w:rsidRPr="00B8259F">
        <w:rPr>
          <w:rFonts w:ascii="Times New Roman" w:hAnsi="Times New Roman" w:cs="Times New Roman"/>
          <w:sz w:val="24"/>
          <w:szCs w:val="24"/>
        </w:rPr>
        <w:t>Wir stellen uns dem “Operationsplan Deutschland” konsequent entgegen. Wir brauchen keine Bunker und panzertauglichen Brücken, sondern lebenswerte Städte!</w:t>
      </w:r>
    </w:p>
    <w:p w14:paraId="50352A0D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sz w:val="24"/>
          <w:szCs w:val="24"/>
        </w:rPr>
        <w:t>3. Bürgerrechte schützen:</w:t>
      </w:r>
      <w:r w:rsidRPr="00B8259F">
        <w:rPr>
          <w:rFonts w:ascii="Times New Roman" w:hAnsi="Times New Roman" w:cs="Times New Roman"/>
          <w:sz w:val="24"/>
          <w:szCs w:val="24"/>
        </w:rPr>
        <w:t xml:space="preserve"> Aktive Information und einfache Widerspruchsmöglichkeiten bei Datenweitergabe an die Bundeswehr sicherstellen </w:t>
      </w:r>
    </w:p>
    <w:p w14:paraId="229B1F33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4. Transparenz bezüglich Messen zur Kriegsertüchtigung: </w:t>
      </w:r>
      <w:r w:rsidRPr="00B8259F">
        <w:rPr>
          <w:rFonts w:ascii="Times New Roman" w:hAnsi="Times New Roman" w:cs="Times New Roman"/>
          <w:sz w:val="24"/>
          <w:szCs w:val="24"/>
        </w:rPr>
        <w:t>Im Kontext der kriegstreiberischen Politik der Bundesregierung</w:t>
      </w: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8259F">
        <w:rPr>
          <w:rFonts w:ascii="Times New Roman" w:hAnsi="Times New Roman" w:cs="Times New Roman"/>
          <w:sz w:val="24"/>
          <w:szCs w:val="24"/>
        </w:rPr>
        <w:t>müssen sich alle Bürger über die Vorgänge bei der Kriegsplanungskonferenz JAPCC und bei der geplanten Rüstungsschau Euro Defence Expo informieren können.</w:t>
      </w:r>
    </w:p>
    <w:p w14:paraId="381E7B8A" w14:textId="77777777" w:rsidR="00B8259F" w:rsidRPr="00B8259F" w:rsidRDefault="00B8259F">
      <w:pPr>
        <w:rPr>
          <w:rFonts w:ascii="Times New Roman" w:hAnsi="Times New Roman" w:cs="Times New Roman"/>
          <w:sz w:val="24"/>
          <w:szCs w:val="24"/>
        </w:rPr>
      </w:pPr>
    </w:p>
    <w:p w14:paraId="212D0E00" w14:textId="77777777" w:rsidR="00B8259F" w:rsidRPr="00B8259F" w:rsidRDefault="00B8259F" w:rsidP="00B8259F">
      <w:pPr>
        <w:rPr>
          <w:rFonts w:ascii="Times New Roman" w:hAnsi="Times New Roman" w:cs="Times New Roman"/>
          <w:sz w:val="32"/>
          <w:szCs w:val="32"/>
        </w:rPr>
      </w:pPr>
      <w:r w:rsidRPr="00B8259F">
        <w:rPr>
          <w:rFonts w:ascii="Times New Roman" w:hAnsi="Times New Roman" w:cs="Times New Roman"/>
          <w:b/>
          <w:bCs/>
          <w:sz w:val="32"/>
          <w:szCs w:val="32"/>
        </w:rPr>
        <w:t>4. Freiheit</w:t>
      </w:r>
    </w:p>
    <w:p w14:paraId="5CA02E7B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Das BSW in Essen will:</w:t>
      </w:r>
    </w:p>
    <w:p w14:paraId="43D22AD8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1. Mehr Demokratie wagen: </w:t>
      </w:r>
      <w:r w:rsidRPr="00B8259F">
        <w:rPr>
          <w:rFonts w:ascii="Times New Roman" w:hAnsi="Times New Roman" w:cs="Times New Roman"/>
          <w:sz w:val="24"/>
          <w:szCs w:val="24"/>
        </w:rPr>
        <w:t>Verbindliche Bürgerentscheide zu wichtigen städtischen Fragen.</w:t>
      </w:r>
    </w:p>
    <w:p w14:paraId="70C283AC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2. Demokratische Entscheidungsprozesse vor Ort stärken:</w:t>
      </w:r>
      <w:r w:rsidRPr="00B8259F">
        <w:rPr>
          <w:rFonts w:ascii="Times New Roman" w:hAnsi="Times New Roman" w:cs="Times New Roman"/>
          <w:sz w:val="24"/>
          <w:szCs w:val="24"/>
        </w:rPr>
        <w:t xml:space="preserve"> Die Rechte und Ressourcen der Bezirksvertretungen müssen gestärkt werden, um echte Entscheidungsbefugnisse vor Ort zu ermöglichen.</w:t>
      </w:r>
    </w:p>
    <w:p w14:paraId="71424A34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3. Transparenz maximieren:</w:t>
      </w:r>
      <w:r w:rsidRPr="00B8259F">
        <w:rPr>
          <w:rFonts w:ascii="Times New Roman" w:hAnsi="Times New Roman" w:cs="Times New Roman"/>
          <w:sz w:val="24"/>
          <w:szCs w:val="24"/>
        </w:rPr>
        <w:t xml:space="preserve"> Einfacher Zugang zu kommunalpolitischen Informationen und Sitzungsunterlagen. </w:t>
      </w:r>
    </w:p>
    <w:p w14:paraId="17259C50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 xml:space="preserve">4. Klare Sprache: </w:t>
      </w:r>
      <w:r w:rsidRPr="00B8259F">
        <w:rPr>
          <w:rFonts w:ascii="Times New Roman" w:hAnsi="Times New Roman" w:cs="Times New Roman"/>
          <w:bCs/>
          <w:sz w:val="24"/>
          <w:szCs w:val="24"/>
        </w:rPr>
        <w:t>Verständliche Kommunikation statt Bürokratendeutsch und Gendersprache.</w:t>
      </w:r>
    </w:p>
    <w:p w14:paraId="18EA6070" w14:textId="77777777" w:rsidR="00B8259F" w:rsidRPr="00B8259F" w:rsidRDefault="00B8259F" w:rsidP="00B8259F">
      <w:pPr>
        <w:rPr>
          <w:rFonts w:ascii="Times New Roman" w:hAnsi="Times New Roman" w:cs="Times New Roman"/>
          <w:sz w:val="24"/>
          <w:szCs w:val="24"/>
        </w:rPr>
      </w:pPr>
      <w:r w:rsidRPr="00B8259F">
        <w:rPr>
          <w:rFonts w:ascii="Times New Roman" w:hAnsi="Times New Roman" w:cs="Times New Roman"/>
          <w:b/>
          <w:bCs/>
          <w:sz w:val="24"/>
          <w:szCs w:val="24"/>
        </w:rPr>
        <w:t>5. Bürokratie abbauen:</w:t>
      </w:r>
      <w:r w:rsidRPr="00B8259F">
        <w:rPr>
          <w:rFonts w:ascii="Times New Roman" w:hAnsi="Times New Roman" w:cs="Times New Roman"/>
          <w:sz w:val="24"/>
          <w:szCs w:val="24"/>
        </w:rPr>
        <w:t xml:space="preserve"> Verfahren vereinfachen und beschleunigen, um Gestaltung der Stadt zu ermöglichen.</w:t>
      </w:r>
    </w:p>
    <w:p w14:paraId="5BA40762" w14:textId="6242E56D" w:rsidR="00B8259F" w:rsidRPr="00F67AA3" w:rsidRDefault="00B8259F">
      <w:pPr>
        <w:rPr>
          <w:rFonts w:ascii="Times New Roman" w:hAnsi="Times New Roman" w:cs="Times New Roman"/>
          <w:b/>
          <w:sz w:val="24"/>
          <w:szCs w:val="24"/>
        </w:rPr>
      </w:pPr>
      <w:r w:rsidRPr="00F67AA3">
        <w:rPr>
          <w:rFonts w:ascii="Times New Roman" w:hAnsi="Times New Roman" w:cs="Times New Roman"/>
          <w:b/>
          <w:sz w:val="24"/>
          <w:szCs w:val="24"/>
        </w:rPr>
        <w:t>6.</w:t>
      </w:r>
      <w:r w:rsidRPr="00F67AA3">
        <w:rPr>
          <w:rFonts w:ascii="Times New Roman" w:hAnsi="Times New Roman" w:cs="Times New Roman"/>
          <w:sz w:val="24"/>
          <w:szCs w:val="24"/>
        </w:rPr>
        <w:t xml:space="preserve"> </w:t>
      </w:r>
      <w:r w:rsidR="00E124CA" w:rsidRPr="00F67AA3">
        <w:rPr>
          <w:rFonts w:ascii="Times New Roman" w:hAnsi="Times New Roman" w:cs="Times New Roman"/>
          <w:b/>
          <w:bCs/>
          <w:sz w:val="24"/>
          <w:szCs w:val="24"/>
        </w:rPr>
        <w:t>Förderung der Diskussionskultur und des freien Meinungsaustausch</w:t>
      </w:r>
      <w:r w:rsidR="00E124CA" w:rsidRPr="00F67AA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E124CA" w:rsidRPr="00F67AA3">
        <w:rPr>
          <w:rFonts w:ascii="Times New Roman" w:hAnsi="Times New Roman" w:cs="Times New Roman"/>
          <w:b/>
          <w:bCs/>
          <w:sz w:val="24"/>
          <w:szCs w:val="24"/>
        </w:rPr>
        <w:t>s:</w:t>
      </w:r>
      <w:r w:rsidR="00E124CA" w:rsidRPr="00F67A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7AA3">
        <w:rPr>
          <w:rFonts w:ascii="Times New Roman" w:hAnsi="Times New Roman" w:cs="Times New Roman"/>
          <w:sz w:val="24"/>
          <w:szCs w:val="24"/>
        </w:rPr>
        <w:t>Vernunft statt Ideologie</w:t>
      </w:r>
      <w:r w:rsidRPr="00F67AA3">
        <w:rPr>
          <w:rFonts w:ascii="Times New Roman" w:hAnsi="Times New Roman" w:cs="Times New Roman"/>
          <w:sz w:val="24"/>
          <w:szCs w:val="24"/>
        </w:rPr>
        <w:t xml:space="preserve"> und </w:t>
      </w:r>
      <w:r w:rsidRPr="00F67AA3">
        <w:rPr>
          <w:rFonts w:ascii="Times New Roman" w:hAnsi="Times New Roman" w:cs="Times New Roman"/>
          <w:sz w:val="24"/>
          <w:szCs w:val="24"/>
        </w:rPr>
        <w:t>Dialog statt gesellschaftlicher Spaltung.</w:t>
      </w:r>
    </w:p>
    <w:p w14:paraId="5A48D85E" w14:textId="77777777" w:rsidR="00E124CA" w:rsidRDefault="00E124CA"/>
    <w:p w14:paraId="45E8890A" w14:textId="77777777" w:rsidR="00E124CA" w:rsidRDefault="00E124CA"/>
    <w:p w14:paraId="586EF7B0" w14:textId="77777777" w:rsidR="00E124CA" w:rsidRDefault="00E124CA"/>
    <w:p w14:paraId="71860F01" w14:textId="77777777" w:rsidR="00E124CA" w:rsidRDefault="00E124CA"/>
    <w:p w14:paraId="2B87F9F6" w14:textId="77777777" w:rsidR="00E124CA" w:rsidRDefault="00E124CA"/>
    <w:p w14:paraId="5251E505" w14:textId="77777777" w:rsidR="00764288" w:rsidRDefault="00764288"/>
    <w:p w14:paraId="1B37A9E9" w14:textId="576B3014" w:rsidR="00E124CA" w:rsidRDefault="00764288">
      <w:r w:rsidRPr="00764288">
        <w:drawing>
          <wp:anchor distT="0" distB="0" distL="114300" distR="114300" simplePos="0" relativeHeight="251659264" behindDoc="0" locked="0" layoutInCell="1" allowOverlap="1" wp14:anchorId="58CC30EF" wp14:editId="58FB5F49">
            <wp:simplePos x="0" y="0"/>
            <wp:positionH relativeFrom="column">
              <wp:posOffset>-631781</wp:posOffset>
            </wp:positionH>
            <wp:positionV relativeFrom="paragraph">
              <wp:posOffset>2568619</wp:posOffset>
            </wp:positionV>
            <wp:extent cx="6856785" cy="2568271"/>
            <wp:effectExtent l="0" t="0" r="1270" b="3810"/>
            <wp:wrapNone/>
            <wp:docPr id="36128014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280148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6785" cy="25682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124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59F"/>
    <w:rsid w:val="00251B31"/>
    <w:rsid w:val="002962AA"/>
    <w:rsid w:val="003C6AF3"/>
    <w:rsid w:val="00764288"/>
    <w:rsid w:val="008E5AAC"/>
    <w:rsid w:val="00B8259F"/>
    <w:rsid w:val="00C73EAD"/>
    <w:rsid w:val="00CA0C0B"/>
    <w:rsid w:val="00D73E8F"/>
    <w:rsid w:val="00E124CA"/>
    <w:rsid w:val="00F67AA3"/>
    <w:rsid w:val="00FD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9E2E7"/>
  <w15:chartTrackingRefBased/>
  <w15:docId w15:val="{5607F1F0-9BE6-4072-8377-27E09192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825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825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825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825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825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825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825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825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825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825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825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825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8259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8259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8259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8259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8259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8259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825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825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825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825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825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8259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8259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8259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825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8259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8259F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E124C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Vitt</dc:creator>
  <cp:keywords/>
  <dc:description/>
  <cp:lastModifiedBy>Tobias Vitt</cp:lastModifiedBy>
  <cp:revision>2</cp:revision>
  <dcterms:created xsi:type="dcterms:W3CDTF">2025-08-28T22:19:00Z</dcterms:created>
  <dcterms:modified xsi:type="dcterms:W3CDTF">2025-08-28T23:45:00Z</dcterms:modified>
</cp:coreProperties>
</file>